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5b6f09a1f4a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ØYVIND SÆTRE INVEST AS.</w:t>
      </w:r>
    </w:p>
    <w:sectPr>
      <w:headerReference xmlns:r="http://schemas.openxmlformats.org/officeDocument/2006/relationships" w:type="default" r:id="R6e49743bfb154256"/>
      <w:footerReference xmlns:r="http://schemas.openxmlformats.org/officeDocument/2006/relationships" w:type="default" r:id="Raeb86a3dbbf54b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SÆTRE INVEST AS   ·   Org.nr 918 860 010   ·   Lauvdalen 46   ·   5411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SÆTRE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49743bfb154256" /><Relationship Type="http://schemas.openxmlformats.org/officeDocument/2006/relationships/footer" Target="/word/footer1.xml" Id="Raeb86a3dbbf54bac" /></Relationships>
</file>