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1aee251db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LJUNGMANN EIENDOM AS, org.nr 918 899 804,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5f5b1672e9bd4df2"/>
      <w:footerReference xmlns:r="http://schemas.openxmlformats.org/officeDocument/2006/relationships" w:type="default" r:id="R8f0663f645ba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1672e9bd4df2" /><Relationship Type="http://schemas.openxmlformats.org/officeDocument/2006/relationships/footer" Target="/word/footer1.xml" Id="R8f0663f645ba49c8" /></Relationships>
</file>