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ce2f736cc44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LENUM CAPITAL AS</w:t>
      </w:r>
    </w:p>
    <w:sectPr>
      <w:headerReference xmlns:r="http://schemas.openxmlformats.org/officeDocument/2006/relationships" w:type="default" r:id="Rac0b827605734373"/>
      <w:footerReference xmlns:r="http://schemas.openxmlformats.org/officeDocument/2006/relationships" w:type="default" r:id="Rb8aa447a38cb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LENUM CAPITAL AS   ·   Org.nr 918 913 068   ·   Kjørbekkdalen 13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LENUM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b827605734373" /><Relationship Type="http://schemas.openxmlformats.org/officeDocument/2006/relationships/footer" Target="/word/footer1.xml" Id="Rb8aa447a38cb493a" /></Relationships>
</file>