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db139092c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BRAHAUG AS</w:t>
      </w:r>
    </w:p>
    <w:sectPr>
      <w:headerReference xmlns:r="http://schemas.openxmlformats.org/officeDocument/2006/relationships" w:type="default" r:id="Rc5248386430b4e29"/>
      <w:footerReference xmlns:r="http://schemas.openxmlformats.org/officeDocument/2006/relationships" w:type="default" r:id="Ra6cc630191e3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BRAHAUG AS   ·   Org.nr 918 962 891   ·   c/o Simen V. Braaten, Hønsveien 126   ·   1384 ASKER   ·   simen@brahaug.no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48386430b4e29" /><Relationship Type="http://schemas.openxmlformats.org/officeDocument/2006/relationships/footer" Target="/word/footer1.xml" Id="Ra6cc630191e345c5" /></Relationships>
</file>