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454f282574d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CHRISTIE INVEST AS</w:t>
      </w:r>
    </w:p>
    <w:sectPr>
      <w:headerReference xmlns:r="http://schemas.openxmlformats.org/officeDocument/2006/relationships" w:type="default" r:id="R753e7270cc1345d9"/>
      <w:footerReference xmlns:r="http://schemas.openxmlformats.org/officeDocument/2006/relationships" w:type="default" r:id="Rb3e4b0987f80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CHRISTIE INVEST AS   ·   Org.nr 918 984 607   ·   Dolvikhaugene 142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e7270cc1345d9" /><Relationship Type="http://schemas.openxmlformats.org/officeDocument/2006/relationships/footer" Target="/word/footer1.xml" Id="Rb3e4b0987f804399" /></Relationships>
</file>