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1f5d5758e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42e16f6444555"/>
      <w:footerReference xmlns:r="http://schemas.openxmlformats.org/officeDocument/2006/relationships" w:type="default" r:id="Re83fc653c3b8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INVENO AS   ·   Org.nr 919 006 293   ·   c/o Øyvind Grimnes, Høgåsveien 16B   ·   1352 KOLSÅS   ·   post@inveno.no   ·   www.inveno.no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42e16f6444555" /><Relationship Type="http://schemas.openxmlformats.org/officeDocument/2006/relationships/footer" Target="/word/footer1.xml" Id="Re83fc653c3b84440" /></Relationships>
</file>