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417a05859f4e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STATERA ACCOUNTING AS</w:t>
      </w:r>
    </w:p>
    <w:sectPr>
      <w:headerReference xmlns:r="http://schemas.openxmlformats.org/officeDocument/2006/relationships" w:type="default" r:id="Rfebe467491b94422"/>
      <w:footerReference xmlns:r="http://schemas.openxmlformats.org/officeDocument/2006/relationships" w:type="default" r:id="Re1f6d6873bd64d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STATERA ACCOUNTING AS   ·   Org.nr 919 033 800   ·   Bjørnsons gate 34   ·   2003 LILLESTRØM   ·   kjersti@lyford.no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STATERA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be467491b94422" /><Relationship Type="http://schemas.openxmlformats.org/officeDocument/2006/relationships/footer" Target="/word/footer1.xml" Id="Re1f6d6873bd64d24" /></Relationships>
</file>