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584bfc922a4d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SKOGPROFF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SKOGPROFF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d3bbad899d437a"/>
      <w:footerReference xmlns:r="http://schemas.openxmlformats.org/officeDocument/2006/relationships" w:type="default" r:id="R648328114d2c43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SKOGPROFF AS   ·   Org.nr 919 059 591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SKOGPROFF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d3bbad899d437a" /><Relationship Type="http://schemas.openxmlformats.org/officeDocument/2006/relationships/footer" Target="/word/footer1.xml" Id="R648328114d2c431a" /></Relationships>
</file>