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959f3139e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FIAK INVEST AS</w:t>
      </w:r>
    </w:p>
    <w:sectPr>
      <w:headerReference xmlns:r="http://schemas.openxmlformats.org/officeDocument/2006/relationships" w:type="default" r:id="R5200b77ba1a44ac8"/>
      <w:footerReference xmlns:r="http://schemas.openxmlformats.org/officeDocument/2006/relationships" w:type="default" r:id="R978d41af74ec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0b77ba1a44ac8" /><Relationship Type="http://schemas.openxmlformats.org/officeDocument/2006/relationships/footer" Target="/word/footer1.xml" Id="R978d41af74ec433d" /></Relationships>
</file>