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ef656cffd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3 AS, org.nr 919 092 750,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535f9bbee47a4f7b"/>
      <w:footerReference xmlns:r="http://schemas.openxmlformats.org/officeDocument/2006/relationships" w:type="default" r:id="Ra0cecff8b99b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f9bbee47a4f7b" /><Relationship Type="http://schemas.openxmlformats.org/officeDocument/2006/relationships/footer" Target="/word/footer1.xml" Id="Ra0cecff8b99b480f" /></Relationships>
</file>