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65ae876754c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 RETAIL GROUP AS</w:t>
      </w:r>
    </w:p>
    <w:sectPr>
      <w:headerReference xmlns:r="http://schemas.openxmlformats.org/officeDocument/2006/relationships" w:type="default" r:id="Re0613c5af2bb4d09"/>
      <w:footerReference xmlns:r="http://schemas.openxmlformats.org/officeDocument/2006/relationships" w:type="default" r:id="Rda4961b3ad9f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 RETAIL GROUP AS   ·   Org.nr 919 094 621   ·   Oscars gate 27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 RETAIL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13c5af2bb4d09" /><Relationship Type="http://schemas.openxmlformats.org/officeDocument/2006/relationships/footer" Target="/word/footer1.xml" Id="Rda4961b3ad9f4057" /></Relationships>
</file>