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c2759682f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MANOLI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Malmefjorden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Malmefjorden,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MANOLI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4b93614624816"/>
      <w:footerReference xmlns:r="http://schemas.openxmlformats.org/officeDocument/2006/relationships" w:type="default" r:id="Ra343b41bc0f1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MANOLI AS   ·   Org.nr 919 144 971   ·   Holamyra 27   ·   6445 MALMEFJORDEN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4b93614624816" /><Relationship Type="http://schemas.openxmlformats.org/officeDocument/2006/relationships/footer" Target="/word/footer1.xml" Id="Ra343b41bc0f14768" /></Relationships>
</file>