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d2da9d251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ATHOS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ATHOS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9de4bb3b34bde"/>
      <w:footerReference xmlns:r="http://schemas.openxmlformats.org/officeDocument/2006/relationships" w:type="default" r:id="Rbd2b00909bba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ATHOS CAPITAL AS   ·   Org.nr 919 207 329   ·   Karenslyst Allé 9C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ATHOS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9de4bb3b34bde" /><Relationship Type="http://schemas.openxmlformats.org/officeDocument/2006/relationships/footer" Target="/word/footer1.xml" Id="Rbd2b00909bba4a4b" /></Relationships>
</file>