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fe6e328ba344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 OPPFØLGING BOLIG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Florvåg,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 OPPFØLGING BOLIG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ac0ad322684bda"/>
      <w:footerReference xmlns:r="http://schemas.openxmlformats.org/officeDocument/2006/relationships" w:type="default" r:id="R885012acb2eb40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OPPFØLGING BOLIG DRIFT AS   ·   Org.nr 919 258 942   ·   Florvågvegen 223   ·   5305 FLORVÅG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OPPFØLGING BOLIG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ac0ad322684bda" /><Relationship Type="http://schemas.openxmlformats.org/officeDocument/2006/relationships/footer" Target="/word/footer1.xml" Id="R885012acb2eb40d7" /></Relationships>
</file>