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473cb09b3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VEDVIK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VEDVIK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26e777b53452a"/>
      <w:footerReference xmlns:r="http://schemas.openxmlformats.org/officeDocument/2006/relationships" w:type="default" r:id="Rdf745954324e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VEDVIK RØR AS   ·   Org.nr 919 282 908   ·   Dalevegen 13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VEDVIK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26e777b53452a" /><Relationship Type="http://schemas.openxmlformats.org/officeDocument/2006/relationships/footer" Target="/word/footer1.xml" Id="Rdf745954324e4f92" /></Relationships>
</file>