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c05c48ccb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ff17b6af7474c"/>
      <w:footerReference xmlns:r="http://schemas.openxmlformats.org/officeDocument/2006/relationships" w:type="default" r:id="Rf6c85969e3bc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TORPO HANDEL AS   ·   Org.nr 919 283 505   ·   Sutøyvegen 11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ff17b6af7474c" /><Relationship Type="http://schemas.openxmlformats.org/officeDocument/2006/relationships/footer" Target="/word/footer1.xml" Id="Rf6c85969e3bc4788" /></Relationships>
</file>