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afff7cf86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TORPO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TORPO HANDEL AS</w:t>
      </w:r>
    </w:p>
    <w:sectPr>
      <w:headerReference xmlns:r="http://schemas.openxmlformats.org/officeDocument/2006/relationships" w:type="default" r:id="Raf162ae0ec2a4b0d"/>
      <w:footerReference xmlns:r="http://schemas.openxmlformats.org/officeDocument/2006/relationships" w:type="default" r:id="R91d24e2ddb56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TORPO HANDEL AS   ·   Org.nr 919 283 505   ·   Sutøyvegen 11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62ae0ec2a4b0d" /><Relationship Type="http://schemas.openxmlformats.org/officeDocument/2006/relationships/footer" Target="/word/footer1.xml" Id="R91d24e2ddb564e45" /></Relationships>
</file>