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5c080bff048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ARTMAX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ARTMAX AS</w:t>
      </w:r>
    </w:p>
    <w:sectPr>
      <w:headerReference xmlns:r="http://schemas.openxmlformats.org/officeDocument/2006/relationships" w:type="default" r:id="R42c3a6a19384483f"/>
      <w:footerReference xmlns:r="http://schemas.openxmlformats.org/officeDocument/2006/relationships" w:type="default" r:id="R629306028505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ARTMAX AS   ·   Org.nr 919 291 729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3a6a19384483f" /><Relationship Type="http://schemas.openxmlformats.org/officeDocument/2006/relationships/footer" Target="/word/footer1.xml" Id="R6293060285054431" /></Relationships>
</file>