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68464557c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VINTAGE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VINTAGE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a0d73fe2f4630"/>
      <w:footerReference xmlns:r="http://schemas.openxmlformats.org/officeDocument/2006/relationships" w:type="default" r:id="R94d52ea46ab8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VINTAGE AS   ·   Org.nr 919 330 171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VINTAGE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a0d73fe2f4630" /><Relationship Type="http://schemas.openxmlformats.org/officeDocument/2006/relationships/footer" Target="/word/footer1.xml" Id="R94d52ea46ab84e9b" /></Relationships>
</file>