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f7a7b6756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NOVALINK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NOVALINK AS</w:t>
      </w:r>
    </w:p>
    <w:sectPr>
      <w:headerReference xmlns:r="http://schemas.openxmlformats.org/officeDocument/2006/relationships" w:type="default" r:id="Rf7ca18e414174f5c"/>
      <w:footerReference xmlns:r="http://schemas.openxmlformats.org/officeDocument/2006/relationships" w:type="default" r:id="Rd8f2ff10d7a4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NOVALINK AS   ·   Org.nr 919 334 738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a18e414174f5c" /><Relationship Type="http://schemas.openxmlformats.org/officeDocument/2006/relationships/footer" Target="/word/footer1.xml" Id="Rd8f2ff10d7a4423f" /></Relationships>
</file>