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ea2ce80ed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WIO AS</w:t>
      </w:r>
    </w:p>
    <w:sectPr>
      <w:headerReference xmlns:r="http://schemas.openxmlformats.org/officeDocument/2006/relationships" w:type="default" r:id="Reda67b97d424410f"/>
      <w:footerReference xmlns:r="http://schemas.openxmlformats.org/officeDocument/2006/relationships" w:type="default" r:id="R1e4b02d40b37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WIO AS   ·   Org.nr 919 386 118   ·   Asnesveien 37A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67b97d424410f" /><Relationship Type="http://schemas.openxmlformats.org/officeDocument/2006/relationships/footer" Target="/word/footer1.xml" Id="R1e4b02d40b37481b" /></Relationships>
</file>