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4c8229575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WIO AS</w:t>
      </w:r>
    </w:p>
    <w:sectPr>
      <w:headerReference xmlns:r="http://schemas.openxmlformats.org/officeDocument/2006/relationships" w:type="default" r:id="Rb193de0872e14ee2"/>
      <w:footerReference xmlns:r="http://schemas.openxmlformats.org/officeDocument/2006/relationships" w:type="default" r:id="Rd1d7ecb3b4a6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WIO AS   ·   Org.nr 919 386 118   ·   Asnesveien 37A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3de0872e14ee2" /><Relationship Type="http://schemas.openxmlformats.org/officeDocument/2006/relationships/footer" Target="/word/footer1.xml" Id="Rd1d7ecb3b4a641a3" /></Relationships>
</file>