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80ada0a50649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Nyborg,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FLAV AS</w:t>
      </w:r>
    </w:p>
    <w:sectPr>
      <w:headerReference xmlns:r="http://schemas.openxmlformats.org/officeDocument/2006/relationships" w:type="default" r:id="R863c6c083bf04d93"/>
      <w:footerReference xmlns:r="http://schemas.openxmlformats.org/officeDocument/2006/relationships" w:type="default" r:id="R78f964664ad64a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FLAV AS   ·   Org.nr 919 399 023   ·   Heiane 2B   ·   5131 NYBORG   ·   post@flav.no   ·   www.flav.no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FLAV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3c6c083bf04d93" /><Relationship Type="http://schemas.openxmlformats.org/officeDocument/2006/relationships/footer" Target="/word/footer1.xml" Id="R78f964664ad64a27" /></Relationships>
</file>