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d4aa71c26340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Arendal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ECIT NORMANN &amp; ØYGARDEN AS.</w:t>
      </w:r>
    </w:p>
    <w:sectPr>
      <w:headerReference xmlns:r="http://schemas.openxmlformats.org/officeDocument/2006/relationships" w:type="default" r:id="Re7e1a2f0408f4c7a"/>
      <w:footerReference xmlns:r="http://schemas.openxmlformats.org/officeDocument/2006/relationships" w:type="default" r:id="R484703bee1c14d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NORMANN &amp; ØYGARDEN AS   ·   Org.nr 919 495 324   ·   Strømsbusletta 9P   ·   4847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NORMANN &amp; ØYGARDEN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e1a2f0408f4c7a" /><Relationship Type="http://schemas.openxmlformats.org/officeDocument/2006/relationships/footer" Target="/word/footer1.xml" Id="R484703bee1c14db5" /></Relationships>
</file>