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a37d52938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JAS-HOLDING AS</w:t>
      </w:r>
    </w:p>
    <w:sectPr>
      <w:headerReference xmlns:r="http://schemas.openxmlformats.org/officeDocument/2006/relationships" w:type="default" r:id="Rbb6868549ff74abb"/>
      <w:footerReference xmlns:r="http://schemas.openxmlformats.org/officeDocument/2006/relationships" w:type="default" r:id="R61f825b430ae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JAS-HOLDING AS   ·   Org.nr 919 499 087   ·   Tiriltunga 15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868549ff74abb" /><Relationship Type="http://schemas.openxmlformats.org/officeDocument/2006/relationships/footer" Target="/word/footer1.xml" Id="R61f825b430ae44a3" /></Relationships>
</file>