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fc98d3b9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JAS-HOLDING AS</w:t>
      </w:r>
    </w:p>
    <w:sectPr>
      <w:headerReference xmlns:r="http://schemas.openxmlformats.org/officeDocument/2006/relationships" w:type="default" r:id="R0606c05f5d844975"/>
      <w:footerReference xmlns:r="http://schemas.openxmlformats.org/officeDocument/2006/relationships" w:type="default" r:id="R4d5e3a45893a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JAS-HOLDING AS   ·   Org.nr 919 499 087   ·   Tiriltunga 15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6c05f5d844975" /><Relationship Type="http://schemas.openxmlformats.org/officeDocument/2006/relationships/footer" Target="/word/footer1.xml" Id="R4d5e3a45893a417c" /></Relationships>
</file>