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8ff69a61b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HJELLEGJERDE INVEST AS.</w:t>
      </w:r>
    </w:p>
    <w:sectPr>
      <w:headerReference xmlns:r="http://schemas.openxmlformats.org/officeDocument/2006/relationships" w:type="default" r:id="Rd6d0f9c5871b432c"/>
      <w:footerReference xmlns:r="http://schemas.openxmlformats.org/officeDocument/2006/relationships" w:type="default" r:id="Rd309cde22290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0f9c5871b432c" /><Relationship Type="http://schemas.openxmlformats.org/officeDocument/2006/relationships/footer" Target="/word/footer1.xml" Id="Rd309cde222904040" /></Relationships>
</file>