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f7444ea40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ICONOMY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HOLDING AS</w:t>
      </w:r>
    </w:p>
    <w:sectPr>
      <w:headerReference xmlns:r="http://schemas.openxmlformats.org/officeDocument/2006/relationships" w:type="default" r:id="R16862531844e4508"/>
      <w:footerReference xmlns:r="http://schemas.openxmlformats.org/officeDocument/2006/relationships" w:type="default" r:id="R5bb1ab674df0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62531844e4508" /><Relationship Type="http://schemas.openxmlformats.org/officeDocument/2006/relationships/footer" Target="/word/footer1.xml" Id="R5bb1ab674df044ce" /></Relationships>
</file>