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a86c8d4d6446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ICONOMY HOLDING AS</w:t>
      </w:r>
    </w:p>
    <w:sectPr>
      <w:headerReference xmlns:r="http://schemas.openxmlformats.org/officeDocument/2006/relationships" w:type="default" r:id="Rdb9642656c6c4e66"/>
      <w:footerReference xmlns:r="http://schemas.openxmlformats.org/officeDocument/2006/relationships" w:type="default" r:id="R7ceaed8ea8af4e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ICONOMY HOLDING AS   ·   Org.nr 919 545 186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ICONOMY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642656c6c4e66" /><Relationship Type="http://schemas.openxmlformats.org/officeDocument/2006/relationships/footer" Target="/word/footer1.xml" Id="R7ceaed8ea8af4e89" /></Relationships>
</file>