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842de24d9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VISIT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VISIT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cb3769ae94e8d"/>
      <w:footerReference xmlns:r="http://schemas.openxmlformats.org/officeDocument/2006/relationships" w:type="default" r:id="R01359ed48193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VISIT DRAMMEN AS   ·   Org.nr 919 545 682   ·   Grønland 57   ·   3045 DRAMMEN   ·   Tlf. 32 23 40 70   ·   post@visitdrammen.no   ·   visitdrammen.no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VISIT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cb3769ae94e8d" /><Relationship Type="http://schemas.openxmlformats.org/officeDocument/2006/relationships/footer" Target="/word/footer1.xml" Id="R01359ed481934825" /></Relationships>
</file>