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4cd092b8a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HJELP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 REGNSKAP AS</w:t>
      </w:r>
    </w:p>
    <w:sectPr>
      <w:headerReference xmlns:r="http://schemas.openxmlformats.org/officeDocument/2006/relationships" w:type="default" r:id="Rbf87f5cc1ec245f7"/>
      <w:footerReference xmlns:r="http://schemas.openxmlformats.org/officeDocument/2006/relationships" w:type="default" r:id="R0b44cba2fcf4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 REGNSKAP AS   ·   Org.nr 919 563 656   ·   c/o Regus AS, Biskop Gunnerus' gate 14A   ·   0185 OSLO   ·   onoconsulting@outlook.com   ·   www.hjelpregnskap.no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7f5cc1ec245f7" /><Relationship Type="http://schemas.openxmlformats.org/officeDocument/2006/relationships/footer" Target="/word/footer1.xml" Id="R0b44cba2fcf44b06" /></Relationships>
</file>