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2c702f5a642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ICONOMY AS, org.nr 919 563 753,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78b39bbcd1be46f3"/>
      <w:footerReference xmlns:r="http://schemas.openxmlformats.org/officeDocument/2006/relationships" w:type="default" r:id="Rbaba45fcae5341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39bbcd1be46f3" /><Relationship Type="http://schemas.openxmlformats.org/officeDocument/2006/relationships/footer" Target="/word/footer1.xml" Id="Rbaba45fcae53417f" /></Relationships>
</file>