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63a9d0edc40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BEAUTY AS</w:t>
      </w:r>
    </w:p>
    <w:sectPr>
      <w:headerReference xmlns:r="http://schemas.openxmlformats.org/officeDocument/2006/relationships" w:type="default" r:id="Red74743509554b9c"/>
      <w:footerReference xmlns:r="http://schemas.openxmlformats.org/officeDocument/2006/relationships" w:type="default" r:id="R2c6e75648d3e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BEAUTY AS   ·   Org.nr 919 580 631   ·   Stakkevollvegen 51   ·   9010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BEAUTY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4743509554b9c" /><Relationship Type="http://schemas.openxmlformats.org/officeDocument/2006/relationships/footer" Target="/word/footer1.xml" Id="R2c6e75648d3e46a0" /></Relationships>
</file>