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3d57612ea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-RUSFRI TRAFIKK NORDMØRE OG ROMSDAL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-RUSFRI TRAFIKK NORDMØRE OG ROMSDAL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c576da1724aed"/>
      <w:footerReference xmlns:r="http://schemas.openxmlformats.org/officeDocument/2006/relationships" w:type="default" r:id="R5f146b07b064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-RUSFRI TRAFIKK NORDMØRE OG ROMSDAL   ·   Org.nr 919 686 677   ·   c/o Kjell Einar Årsland, Naustskaret 15   ·   6409 MOLDE   ·   kjell@bjg.no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-RUSFRI TRAFIKK NORDMØRE OG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c576da1724aed" /><Relationship Type="http://schemas.openxmlformats.org/officeDocument/2006/relationships/footer" Target="/word/footer1.xml" Id="R5f146b07b064415b" /></Relationships>
</file>