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33f7f9940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BESTUM AKSJESAMEIE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BESTUM AKSJESAMEIE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a398b0aec74e64"/>
      <w:footerReference xmlns:r="http://schemas.openxmlformats.org/officeDocument/2006/relationships" w:type="default" r:id="R987ddac5bd92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BESTUM AKSJESAMEIE DA   ·   Org.nr 919 722 525   ·   c/o Ravlo, Ullern allé 53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BESTUM AKSJESAMEIE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398b0aec74e64" /><Relationship Type="http://schemas.openxmlformats.org/officeDocument/2006/relationships/footer" Target="/word/footer1.xml" Id="R987ddac5bd924338" /></Relationships>
</file>