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9002e6af4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HAVNA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HAVNA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5ecf09e8f4c25"/>
      <w:footerReference xmlns:r="http://schemas.openxmlformats.org/officeDocument/2006/relationships" w:type="default" r:id="Rde654785a06a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HAVNA HOLDING 2 AS   ·   Org.nr 919 728 302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HAVNA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5ecf09e8f4c25" /><Relationship Type="http://schemas.openxmlformats.org/officeDocument/2006/relationships/footer" Target="/word/footer1.xml" Id="Rde654785a06a4b6c" /></Relationships>
</file>