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822be7e7e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HAVNA HOLDING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HAVNA HOLDING 2 AS</w:t>
      </w:r>
    </w:p>
    <w:sectPr>
      <w:headerReference xmlns:r="http://schemas.openxmlformats.org/officeDocument/2006/relationships" w:type="default" r:id="R9c7362ac92914497"/>
      <w:footerReference xmlns:r="http://schemas.openxmlformats.org/officeDocument/2006/relationships" w:type="default" r:id="Ra95459744771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HAVNA HOLDING 2 AS   ·   Org.nr 919 728 302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HAVNA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362ac92914497" /><Relationship Type="http://schemas.openxmlformats.org/officeDocument/2006/relationships/footer" Target="/word/footer1.xml" Id="Ra95459744771467a" /></Relationships>
</file>