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3c39c1337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HAVNA HOLDING 2 AS</w:t>
      </w:r>
    </w:p>
    <w:sectPr>
      <w:headerReference xmlns:r="http://schemas.openxmlformats.org/officeDocument/2006/relationships" w:type="default" r:id="R018c0d426d6845d9"/>
      <w:footerReference xmlns:r="http://schemas.openxmlformats.org/officeDocument/2006/relationships" w:type="default" r:id="Rbdcf1b1ec15b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HAVNA HOLDING 2 AS   ·   Org.nr 919 728 302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HAVNA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c0d426d6845d9" /><Relationship Type="http://schemas.openxmlformats.org/officeDocument/2006/relationships/footer" Target="/word/footer1.xml" Id="Rbdcf1b1ec15b48df" /></Relationships>
</file>