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566ec3a43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64c0f520c4f96"/>
      <w:footerReference xmlns:r="http://schemas.openxmlformats.org/officeDocument/2006/relationships" w:type="default" r:id="R2964e4babc01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TRANSPORT AS   ·   Org.nr 919 736 364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64c0f520c4f96" /><Relationship Type="http://schemas.openxmlformats.org/officeDocument/2006/relationships/footer" Target="/word/footer1.xml" Id="R2964e4babc0140cd" /></Relationships>
</file>