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442bbf0ce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PETTER S INVEST AS, org.nr 919 764 821,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S INVEST AS</w:t>
      </w:r>
    </w:p>
    <w:sectPr>
      <w:headerReference xmlns:r="http://schemas.openxmlformats.org/officeDocument/2006/relationships" w:type="default" r:id="Rab61b59d716c4edd"/>
      <w:footerReference xmlns:r="http://schemas.openxmlformats.org/officeDocument/2006/relationships" w:type="default" r:id="R2211061a9122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S INVEST AS   ·   Org.nr 919 764 821   ·   Glassperleveien 145A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1b59d716c4edd" /><Relationship Type="http://schemas.openxmlformats.org/officeDocument/2006/relationships/footer" Target="/word/footer1.xml" Id="R2211061a91224dfa" /></Relationships>
</file>