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4776207e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LOGISTICS FUND AS</w:t>
      </w:r>
    </w:p>
    <w:sectPr>
      <w:headerReference xmlns:r="http://schemas.openxmlformats.org/officeDocument/2006/relationships" w:type="default" r:id="Rfbe2406826cc41a9"/>
      <w:footerReference xmlns:r="http://schemas.openxmlformats.org/officeDocument/2006/relationships" w:type="default" r:id="Rf11054a4670a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LOGISTICS FUND AS   ·   Org.nr 919 782 021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LOGISTICS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2406826cc41a9" /><Relationship Type="http://schemas.openxmlformats.org/officeDocument/2006/relationships/footer" Target="/word/footer1.xml" Id="Rf11054a4670a4c6f" /></Relationships>
</file>