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d3a9307eb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NORGE TRONDHEIM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NORGE TRONDHEIM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7e61c2892420d"/>
      <w:footerReference xmlns:r="http://schemas.openxmlformats.org/officeDocument/2006/relationships" w:type="default" r:id="Racab51903322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NORGE TRONDHEIM EIENDOM AS   ·   Org.nr 919 784 725   ·   Nydalsveien 24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NORGE TRONDHEIM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7e61c2892420d" /><Relationship Type="http://schemas.openxmlformats.org/officeDocument/2006/relationships/footer" Target="/word/footer1.xml" Id="Racab51903322454d" /></Relationships>
</file>