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b2dd842ae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NARUM REVISJON AS.</w:t>
      </w:r>
    </w:p>
    <w:sectPr>
      <w:headerReference xmlns:r="http://schemas.openxmlformats.org/officeDocument/2006/relationships" w:type="default" r:id="R53ee5086ffc84de0"/>
      <w:footerReference xmlns:r="http://schemas.openxmlformats.org/officeDocument/2006/relationships" w:type="default" r:id="R6d579a93471f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e5086ffc84de0" /><Relationship Type="http://schemas.openxmlformats.org/officeDocument/2006/relationships/footer" Target="/word/footer1.xml" Id="R6d579a93471f4685" /></Relationships>
</file>