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62b43645d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SPABOGRUPPEN AS</w:t>
      </w:r>
    </w:p>
    <w:sectPr>
      <w:headerReference xmlns:r="http://schemas.openxmlformats.org/officeDocument/2006/relationships" w:type="default" r:id="R45d8c0f06db34a69"/>
      <w:footerReference xmlns:r="http://schemas.openxmlformats.org/officeDocument/2006/relationships" w:type="default" r:id="Rf4e9e21fdbf8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SPABOGRUPPEN AS   ·   Org.nr 919 819 200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SPABOGRUPPEN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8c0f06db34a69" /><Relationship Type="http://schemas.openxmlformats.org/officeDocument/2006/relationships/footer" Target="/word/footer1.xml" Id="Rf4e9e21fdbf84215" /></Relationships>
</file>