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27fc94300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GADUS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GADUS INDUSTRI AS</w:t>
      </w:r>
    </w:p>
    <w:sectPr>
      <w:headerReference xmlns:r="http://schemas.openxmlformats.org/officeDocument/2006/relationships" w:type="default" r:id="Re0ac7af2f94e48c1"/>
      <w:footerReference xmlns:r="http://schemas.openxmlformats.org/officeDocument/2006/relationships" w:type="default" r:id="R0b99510ce138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c7af2f94e48c1" /><Relationship Type="http://schemas.openxmlformats.org/officeDocument/2006/relationships/footer" Target="/word/footer1.xml" Id="R0b99510ce138402b" /></Relationships>
</file>