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1156b4b40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PARKEN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b6ecf0f77e9a4e81"/>
      <w:footerReference xmlns:r="http://schemas.openxmlformats.org/officeDocument/2006/relationships" w:type="default" r:id="R2ed5c85ad1d8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cf0f77e9a4e81" /><Relationship Type="http://schemas.openxmlformats.org/officeDocument/2006/relationships/footer" Target="/word/footer1.xml" Id="R2ed5c85ad1d84428" /></Relationships>
</file>