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76148245d48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TOMAKA AS</w:t>
      </w:r>
    </w:p>
    <w:sectPr>
      <w:headerReference xmlns:r="http://schemas.openxmlformats.org/officeDocument/2006/relationships" w:type="default" r:id="Rab2a0850914d4d38"/>
      <w:footerReference xmlns:r="http://schemas.openxmlformats.org/officeDocument/2006/relationships" w:type="default" r:id="R1a08d36fb6d3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TOMAKA AS   ·   Org.nr 919 829 192   ·   Falsens gate 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a0850914d4d38" /><Relationship Type="http://schemas.openxmlformats.org/officeDocument/2006/relationships/footer" Target="/word/footer1.xml" Id="R1a08d36fb6d341f7" /></Relationships>
</file>