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3ba5c60e0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6d0beac0b42f5"/>
      <w:footerReference xmlns:r="http://schemas.openxmlformats.org/officeDocument/2006/relationships" w:type="default" r:id="R7e483105959c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CAPITAL AS   ·   Org.nr 919 856 211   ·   Østre Hatlaåsen 1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6d0beac0b42f5" /><Relationship Type="http://schemas.openxmlformats.org/officeDocument/2006/relationships/footer" Target="/word/footer1.xml" Id="R7e483105959c4397" /></Relationships>
</file>