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74d30a12b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108f1c39df401c"/>
      <w:footerReference xmlns:r="http://schemas.openxmlformats.org/officeDocument/2006/relationships" w:type="default" r:id="Redaff210ce3b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NETLAND INVEST AS   ·   Org.nr 919 856 947   ·   Lyngveien 61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08f1c39df401c" /><Relationship Type="http://schemas.openxmlformats.org/officeDocument/2006/relationships/footer" Target="/word/footer1.xml" Id="Redaff210ce3b4db4" /></Relationships>
</file>