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fe75fd193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KROKENGEN AS</w:t>
      </w:r>
    </w:p>
    <w:sectPr>
      <w:headerReference xmlns:r="http://schemas.openxmlformats.org/officeDocument/2006/relationships" w:type="default" r:id="Rd7bc21315db448db"/>
      <w:footerReference xmlns:r="http://schemas.openxmlformats.org/officeDocument/2006/relationships" w:type="default" r:id="Ra3f02ff11596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c21315db448db" /><Relationship Type="http://schemas.openxmlformats.org/officeDocument/2006/relationships/footer" Target="/word/footer1.xml" Id="Ra3f02ff115964bc2" /></Relationships>
</file>